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65" w:rsidRDefault="0018115B">
      <w:pPr>
        <w:pStyle w:val="a3"/>
        <w:widowControl/>
        <w:spacing w:before="120" w:beforeAutospacing="0" w:after="242" w:afterAutospacing="0"/>
        <w:ind w:right="120" w:firstLineChars="300" w:firstLine="840"/>
        <w:jc w:val="both"/>
        <w:rPr>
          <w:rStyle w:val="a5"/>
          <w:rFonts w:ascii="Arial Black" w:hAnsi="Arial Black" w:cs="Arial Black"/>
          <w:color w:val="337AB7"/>
          <w:sz w:val="28"/>
          <w:szCs w:val="28"/>
          <w:u w:val="none"/>
        </w:rPr>
      </w:pPr>
      <w:r>
        <w:rPr>
          <w:rStyle w:val="a5"/>
          <w:rFonts w:ascii="Arial Black" w:hAnsi="Arial Black" w:cs="Arial Black"/>
          <w:color w:val="337AB7"/>
          <w:sz w:val="28"/>
          <w:szCs w:val="28"/>
          <w:u w:val="none"/>
        </w:rPr>
        <w:t>Toyota Lexus - Smart key - All key lost - Helps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jc w:val="center"/>
        <w:rPr>
          <w:rStyle w:val="a5"/>
          <w:rFonts w:ascii="仿宋" w:eastAsia="仿宋" w:hAnsi="仿宋" w:cs="仿宋"/>
          <w:color w:val="000000" w:themeColor="text1"/>
          <w:sz w:val="21"/>
          <w:szCs w:val="21"/>
          <w:u w:val="none"/>
        </w:rPr>
      </w:pPr>
      <w:r>
        <w:rPr>
          <w:rStyle w:val="a5"/>
          <w:rFonts w:hAnsi="Arial" w:cs="Arial" w:hint="eastAsia"/>
          <w:color w:val="000000" w:themeColor="text1"/>
          <w:u w:val="none"/>
        </w:rPr>
        <w:t xml:space="preserve">      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 xml:space="preserve">Applied to 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：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Toyota/Lexus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 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the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 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5th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 </w:t>
      </w:r>
      <w:r w:rsidR="00333ED8"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 xml:space="preserve">smart key 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emulator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 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for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 </w:t>
      </w:r>
      <w:hyperlink r:id="rId8" w:history="1">
        <w:r w:rsidRPr="00333ED8">
          <w:rPr>
            <w:rStyle w:val="a5"/>
            <w:rFonts w:eastAsia="仿宋" w:hAnsi="仿宋" w:cs="仿宋" w:hint="eastAsia"/>
            <w:sz w:val="21"/>
            <w:szCs w:val="21"/>
          </w:rPr>
          <w:t>Chip</w:t>
        </w:r>
        <w:r w:rsidRPr="00333ED8">
          <w:rPr>
            <w:rStyle w:val="a5"/>
            <w:rFonts w:ascii="宋体" w:eastAsia="宋体" w:hAnsi="宋体" w:cs="宋体" w:hint="eastAsia"/>
            <w:sz w:val="21"/>
            <w:szCs w:val="21"/>
          </w:rPr>
          <w:t> </w:t>
        </w:r>
        <w:r w:rsidRPr="00333ED8">
          <w:rPr>
            <w:rStyle w:val="a5"/>
            <w:rFonts w:eastAsia="仿宋" w:hAnsi="仿宋" w:cs="仿宋" w:hint="eastAsia"/>
            <w:sz w:val="21"/>
            <w:szCs w:val="21"/>
          </w:rPr>
          <w:t>39 (128 bit)</w:t>
        </w:r>
      </w:hyperlink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br/>
        <w:t>&amp;</w:t>
      </w:r>
      <w:r>
        <w:rPr>
          <w:rStyle w:val="a5"/>
          <w:rFonts w:eastAsia="仿宋" w:hAnsi="仿宋" w:cs="仿宋" w:hint="eastAsia"/>
          <w:color w:val="000000" w:themeColor="text1"/>
          <w:sz w:val="21"/>
          <w:szCs w:val="21"/>
          <w:u w:val="none"/>
        </w:rPr>
        <w:t>“</w:t>
      </w:r>
      <w:r w:rsidR="00333ED8"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  <w:fldChar w:fldCharType="begin"/>
      </w:r>
      <w:r w:rsidR="00333ED8"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  <w:instrText xml:space="preserve"> HYPERLINK "http://www.obdii365.com/wholesale/ske-lt-smart-key-emulator-for-lonsdor-k518ise-key-programmer.html" </w:instrText>
      </w:r>
      <w:r w:rsidR="00333ED8"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</w:r>
      <w:r w:rsidR="00333ED8"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  <w:fldChar w:fldCharType="separate"/>
      </w:r>
      <w:r w:rsidRPr="00333ED8">
        <w:rPr>
          <w:rStyle w:val="a5"/>
          <w:rFonts w:eastAsia="仿宋" w:hAnsi="仿宋" w:cs="仿宋" w:hint="eastAsia"/>
          <w:sz w:val="21"/>
          <w:szCs w:val="21"/>
        </w:rPr>
        <w:t>94/D4</w:t>
      </w:r>
      <w:r w:rsidRPr="00333ED8">
        <w:rPr>
          <w:rStyle w:val="a5"/>
          <w:rFonts w:eastAsia="仿宋" w:hAnsi="仿宋" w:cs="仿宋" w:hint="eastAsia"/>
          <w:sz w:val="21"/>
          <w:szCs w:val="21"/>
        </w:rPr>
        <w:t>”</w:t>
      </w:r>
      <w:r w:rsidRPr="00333ED8">
        <w:rPr>
          <w:rStyle w:val="a5"/>
          <w:rFonts w:eastAsia="仿宋" w:hAnsi="仿宋" w:cs="仿宋" w:hint="eastAsia"/>
          <w:sz w:val="21"/>
          <w:szCs w:val="21"/>
        </w:rPr>
        <w:t>--the</w:t>
      </w:r>
      <w:r w:rsidRPr="00333ED8">
        <w:rPr>
          <w:rStyle w:val="a5"/>
          <w:rFonts w:ascii="宋体" w:eastAsia="宋体" w:hAnsi="宋体" w:cs="宋体" w:hint="eastAsia"/>
          <w:sz w:val="21"/>
          <w:szCs w:val="21"/>
        </w:rPr>
        <w:t> </w:t>
      </w:r>
      <w:r w:rsidRPr="00333ED8">
        <w:rPr>
          <w:rStyle w:val="a5"/>
          <w:rFonts w:eastAsia="仿宋" w:hAnsi="仿宋" w:cs="仿宋" w:hint="eastAsia"/>
          <w:sz w:val="21"/>
          <w:szCs w:val="21"/>
        </w:rPr>
        <w:t>Black</w:t>
      </w:r>
      <w:bookmarkStart w:id="0" w:name="_GoBack"/>
      <w:bookmarkEnd w:id="0"/>
      <w:r w:rsidR="00333ED8">
        <w:rPr>
          <w:rStyle w:val="a5"/>
          <w:rFonts w:eastAsia="仿宋" w:hAnsi="仿宋" w:cs="仿宋"/>
          <w:color w:val="000000" w:themeColor="text1"/>
          <w:sz w:val="21"/>
          <w:szCs w:val="21"/>
          <w:u w:val="none"/>
        </w:rPr>
        <w:fldChar w:fldCharType="end"/>
      </w:r>
    </w:p>
    <w:p w:rsidR="007B2C65" w:rsidRDefault="007B2C65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color w:val="000000" w:themeColor="text1"/>
          <w:u w:val="none"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color w:val="000000" w:themeColor="text1"/>
          <w:u w:val="none"/>
        </w:rPr>
      </w:pPr>
      <w:r>
        <w:rPr>
          <w:rStyle w:val="a5"/>
          <w:rFonts w:hAnsi="Arial" w:cs="Arial" w:hint="eastAsia"/>
          <w:color w:val="000000" w:themeColor="text1"/>
          <w:u w:val="none"/>
        </w:rPr>
        <w:t xml:space="preserve">This help file basically includes 4 parts: Function, Operation, Attention, and 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color w:val="000000" w:themeColor="text1"/>
          <w:u w:val="none"/>
        </w:rPr>
      </w:pPr>
      <w:r>
        <w:rPr>
          <w:rStyle w:val="a5"/>
          <w:rFonts w:hAnsi="Arial" w:cs="Arial" w:hint="eastAsia"/>
          <w:color w:val="000000" w:themeColor="text1"/>
          <w:u w:val="none"/>
        </w:rPr>
        <w:t>Reference.</w:t>
      </w:r>
    </w:p>
    <w:p w:rsidR="007B2C65" w:rsidRDefault="007B2C65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color w:val="000000" w:themeColor="text1"/>
          <w:u w:val="none"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b/>
          <w:bCs/>
          <w:color w:val="337AB7"/>
          <w:sz w:val="30"/>
          <w:szCs w:val="30"/>
          <w:u w:val="none"/>
        </w:rPr>
      </w:pPr>
      <w:r>
        <w:rPr>
          <w:rStyle w:val="a5"/>
          <w:rFonts w:hAnsi="Arial" w:cs="Arial" w:hint="eastAsia"/>
          <w:b/>
          <w:bCs/>
          <w:color w:val="337AB7"/>
          <w:sz w:val="30"/>
          <w:szCs w:val="30"/>
          <w:u w:val="none"/>
        </w:rPr>
        <w:t>Functions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  <w:r>
        <w:rPr>
          <w:rFonts w:hAnsi="Arial" w:cs="Arial" w:hint="eastAsia"/>
          <w:b/>
          <w:bCs/>
          <w:color w:val="333333"/>
        </w:rPr>
        <w:t xml:space="preserve">Operational </w:t>
      </w:r>
      <w:r>
        <w:rPr>
          <w:rFonts w:hAnsi="Arial" w:cs="Arial" w:hint="eastAsia"/>
          <w:b/>
          <w:bCs/>
          <w:color w:val="333333"/>
        </w:rPr>
        <w:t>process for all key lost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/>
          <w:color w:val="333333"/>
          <w:lang/>
        </w:rPr>
      </w:pPr>
      <w:r>
        <w:rPr>
          <w:rFonts w:eastAsia="宋体" w:hAnsi="宋体" w:cs="宋体" w:hint="eastAsia"/>
          <w:b/>
          <w:color w:val="333333"/>
          <w:lang/>
        </w:rPr>
        <w:t>Please confirm whether emulator key (SKE) is bound to K518 device beforehand.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/>
          <w:color w:val="333333"/>
          <w:lang/>
        </w:rPr>
      </w:pPr>
      <w:r>
        <w:rPr>
          <w:rFonts w:eastAsia="宋体" w:hAnsi="宋体" w:cs="宋体" w:hint="eastAsia"/>
          <w:b/>
          <w:color w:val="333333"/>
          <w:lang/>
        </w:rPr>
        <w:t xml:space="preserve">Backup EEPROM data-&gt; Generate new data-&gt; Dismantle </w:t>
      </w:r>
      <w:proofErr w:type="spellStart"/>
      <w:r>
        <w:rPr>
          <w:rFonts w:eastAsia="宋体" w:hAnsi="宋体" w:cs="宋体" w:hint="eastAsia"/>
          <w:b/>
          <w:color w:val="333333"/>
          <w:lang/>
        </w:rPr>
        <w:t>immo</w:t>
      </w:r>
      <w:proofErr w:type="spellEnd"/>
      <w:r>
        <w:rPr>
          <w:rFonts w:eastAsia="宋体" w:hAnsi="宋体" w:cs="宋体" w:hint="eastAsia"/>
          <w:b/>
          <w:color w:val="333333"/>
          <w:lang/>
        </w:rPr>
        <w:t xml:space="preserve"> box and write 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/>
          <w:color w:val="333333"/>
          <w:lang/>
        </w:rPr>
      </w:pPr>
      <w:r>
        <w:rPr>
          <w:rFonts w:eastAsia="宋体" w:hAnsi="宋体" w:cs="宋体" w:hint="eastAsia"/>
          <w:b/>
          <w:color w:val="333333"/>
          <w:lang/>
        </w:rPr>
        <w:t>new data to EEPROM-&gt; Generate SKE-&gt; Add/delete smart key</w:t>
      </w:r>
    </w:p>
    <w:p w:rsidR="007B2C65" w:rsidRDefault="007B2C65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>1. Backup original EEPRO</w:t>
      </w:r>
      <w:r>
        <w:rPr>
          <w:rFonts w:eastAsia="宋体" w:hAnsi="宋体" w:cs="宋体" w:hint="eastAsia"/>
          <w:bCs/>
          <w:color w:val="333333"/>
          <w:lang/>
        </w:rPr>
        <w:t xml:space="preserve">M </w:t>
      </w:r>
      <w:proofErr w:type="spellStart"/>
      <w:r>
        <w:rPr>
          <w:rFonts w:eastAsia="宋体" w:hAnsi="宋体" w:cs="宋体" w:hint="eastAsia"/>
          <w:bCs/>
          <w:color w:val="333333"/>
          <w:lang/>
        </w:rPr>
        <w:t>immo</w:t>
      </w:r>
      <w:proofErr w:type="spellEnd"/>
      <w:r>
        <w:rPr>
          <w:rFonts w:eastAsia="宋体" w:hAnsi="宋体" w:cs="宋体" w:hint="eastAsia"/>
          <w:bCs/>
          <w:color w:val="333333"/>
          <w:lang/>
        </w:rPr>
        <w:t xml:space="preserve"> data.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>2. Use backup data to generate new data.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 xml:space="preserve">3. System certify and generate new data automatically, and program SKE to 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 xml:space="preserve">become an available </w:t>
      </w:r>
      <w:proofErr w:type="spellStart"/>
      <w:r>
        <w:rPr>
          <w:rFonts w:eastAsia="宋体" w:hAnsi="宋体" w:cs="宋体" w:hint="eastAsia"/>
          <w:bCs/>
          <w:color w:val="333333"/>
          <w:lang/>
        </w:rPr>
        <w:t>key,which</w:t>
      </w:r>
      <w:proofErr w:type="spellEnd"/>
      <w:r>
        <w:rPr>
          <w:rFonts w:eastAsia="宋体" w:hAnsi="宋体" w:cs="宋体" w:hint="eastAsia"/>
          <w:bCs/>
          <w:color w:val="333333"/>
          <w:lang/>
        </w:rPr>
        <w:t xml:space="preserve"> can open </w:t>
      </w:r>
      <w:proofErr w:type="spellStart"/>
      <w:r>
        <w:rPr>
          <w:rFonts w:eastAsia="宋体" w:hAnsi="宋体" w:cs="宋体" w:hint="eastAsia"/>
          <w:bCs/>
          <w:color w:val="333333"/>
          <w:lang/>
        </w:rPr>
        <w:t>dashboard.,before</w:t>
      </w:r>
      <w:proofErr w:type="spellEnd"/>
      <w:r>
        <w:rPr>
          <w:rFonts w:eastAsia="宋体" w:hAnsi="宋体" w:cs="宋体" w:hint="eastAsia"/>
          <w:bCs/>
          <w:color w:val="333333"/>
          <w:lang/>
        </w:rPr>
        <w:t xml:space="preserve"> key programming.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>4. Add a smart key.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>5. Delete programmed key.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  <w:r>
        <w:rPr>
          <w:rFonts w:eastAsia="宋体" w:hAnsi="宋体" w:cs="宋体" w:hint="eastAsia"/>
          <w:bCs/>
          <w:color w:val="333333"/>
          <w:lang/>
        </w:rPr>
        <w:t>6. Bind</w:t>
      </w:r>
      <w:r>
        <w:rPr>
          <w:rFonts w:eastAsia="宋体" w:hAnsi="宋体" w:cs="宋体" w:hint="eastAsia"/>
          <w:bCs/>
          <w:color w:val="333333"/>
          <w:lang/>
        </w:rPr>
        <w:t xml:space="preserve"> SKE: Require to bind all SKE to K518 for the first use.</w:t>
      </w:r>
    </w:p>
    <w:p w:rsidR="007B2C65" w:rsidRDefault="007B2C65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color w:val="333333"/>
          <w:lang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Style w:val="a5"/>
          <w:rFonts w:hAnsi="Arial" w:cs="Arial"/>
          <w:b/>
          <w:bCs/>
          <w:color w:val="337AB7"/>
          <w:sz w:val="30"/>
          <w:szCs w:val="30"/>
          <w:u w:val="none"/>
        </w:rPr>
      </w:pPr>
      <w:bookmarkStart w:id="1" w:name="OLE_LINK1"/>
      <w:r>
        <w:rPr>
          <w:rStyle w:val="a5"/>
          <w:rFonts w:hAnsi="Arial" w:cs="Arial" w:hint="eastAsia"/>
          <w:b/>
          <w:bCs/>
          <w:color w:val="337AB7"/>
          <w:sz w:val="30"/>
          <w:szCs w:val="30"/>
          <w:u w:val="none"/>
        </w:rPr>
        <w:t>Operation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  <w:r>
        <w:rPr>
          <w:rFonts w:hAnsi="Arial" w:cs="Arial" w:hint="eastAsia"/>
          <w:b/>
          <w:bCs/>
          <w:color w:val="333333"/>
        </w:rPr>
        <w:t>Operational process for all key lost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Please confirm whether K518 is bound to emulator key (SKE).</w:t>
      </w:r>
    </w:p>
    <w:bookmarkEnd w:id="1"/>
    <w:p w:rsidR="007B2C65" w:rsidRDefault="0018115B">
      <w:pPr>
        <w:pStyle w:val="a3"/>
        <w:widowControl/>
        <w:numPr>
          <w:ilvl w:val="0"/>
          <w:numId w:val="1"/>
        </w:numPr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  <w:r>
        <w:rPr>
          <w:rFonts w:hAnsi="Arial" w:cs="Arial" w:hint="eastAsia"/>
          <w:b/>
          <w:bCs/>
          <w:color w:val="333333"/>
        </w:rPr>
        <w:lastRenderedPageBreak/>
        <w:t xml:space="preserve">Backup EEPROM data--&gt; 2. Generate emulator key (SKE)--&gt; 3. Use SKE to </w:t>
      </w:r>
    </w:p>
    <w:p w:rsidR="007B2C65" w:rsidRDefault="0018115B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b/>
          <w:bCs/>
          <w:color w:val="333333"/>
        </w:rPr>
      </w:pPr>
      <w:r>
        <w:rPr>
          <w:rFonts w:hAnsi="Arial" w:cs="Arial" w:hint="eastAsia"/>
          <w:b/>
          <w:bCs/>
          <w:color w:val="333333"/>
        </w:rPr>
        <w:t>switch ignition ON--</w:t>
      </w:r>
      <w:r>
        <w:rPr>
          <w:rFonts w:hAnsi="Arial" w:cs="Arial" w:hint="eastAsia"/>
          <w:b/>
          <w:bCs/>
          <w:color w:val="333333"/>
        </w:rPr>
        <w:t>&gt; 4. Add smart key</w:t>
      </w:r>
    </w:p>
    <w:p w:rsidR="007B2C65" w:rsidRDefault="007B2C65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</w:rPr>
      </w:pPr>
      <w:r>
        <w:rPr>
          <w:rFonts w:hAnsi="Arial" w:cs="Arial" w:hint="eastAsia"/>
          <w:b/>
          <w:bCs/>
          <w:color w:val="333333"/>
          <w:u w:val="single"/>
        </w:rPr>
        <w:t>Operation</w:t>
      </w:r>
      <w:r>
        <w:rPr>
          <w:rFonts w:hAnsi="Arial" w:cs="Arial" w:hint="eastAsia"/>
          <w:b/>
          <w:bCs/>
          <w:color w:val="333333"/>
        </w:rPr>
        <w:t xml:space="preserve"> 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1. Backup EEPROM </w:t>
      </w:r>
      <w:proofErr w:type="spellStart"/>
      <w:r>
        <w:rPr>
          <w:rFonts w:hAnsi="Arial" w:cs="Arial" w:hint="eastAsia"/>
          <w:color w:val="333333"/>
        </w:rPr>
        <w:t>immo</w:t>
      </w:r>
      <w:proofErr w:type="spellEnd"/>
      <w:r>
        <w:rPr>
          <w:rFonts w:hAnsi="Arial" w:cs="Arial" w:hint="eastAsia"/>
          <w:color w:val="333333"/>
        </w:rPr>
        <w:t xml:space="preserve"> data.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2. Generate a SKE for emergency use.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3. Put the SKE close to start button and dashboard will be lit up.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4. Add a smart key.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5. Delete a smart key.</w:t>
      </w:r>
    </w:p>
    <w:p w:rsidR="007B2C65" w:rsidRDefault="007B2C65">
      <w:pPr>
        <w:pStyle w:val="a3"/>
        <w:widowControl/>
        <w:spacing w:before="120" w:beforeAutospacing="0" w:after="242" w:afterAutospacing="0"/>
        <w:ind w:left="120" w:right="120"/>
        <w:rPr>
          <w:rFonts w:ascii="Arial" w:hAnsi="Arial" w:cs="Arial"/>
          <w:color w:val="333333"/>
          <w:sz w:val="18"/>
          <w:szCs w:val="18"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  <w:u w:val="single"/>
        </w:rPr>
      </w:pPr>
      <w:r>
        <w:rPr>
          <w:rFonts w:hAnsi="Arial" w:cs="Arial" w:hint="eastAsia"/>
          <w:b/>
          <w:bCs/>
          <w:color w:val="333333"/>
          <w:u w:val="single"/>
        </w:rPr>
        <w:t>Bind emulator key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1. This function can bind emula</w:t>
      </w:r>
      <w:r>
        <w:rPr>
          <w:rFonts w:hAnsi="Arial" w:cs="Arial" w:hint="eastAsia"/>
          <w:color w:val="333333"/>
        </w:rPr>
        <w:t>tor key (SKE-LT series) to K518 host.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2. Please insert key to be bound into the host slot.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3. System is binding... Program key when key binding complete.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Backup EEPROM data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1. This function can backup EEPROM data.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Generate SKE for emergency when data backu</w:t>
      </w:r>
      <w:r>
        <w:rPr>
          <w:rFonts w:hAnsi="Arial" w:cs="Arial" w:hint="eastAsia"/>
          <w:color w:val="333333"/>
        </w:rPr>
        <w:t>p complete.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Insert SKE to switch ignition ON and open dashboard.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2. Receiving vehicle </w:t>
      </w:r>
      <w:proofErr w:type="spellStart"/>
      <w:r>
        <w:rPr>
          <w:rFonts w:hAnsi="Arial" w:cs="Arial" w:hint="eastAsia"/>
          <w:color w:val="333333"/>
        </w:rPr>
        <w:t>immo</w:t>
      </w:r>
      <w:proofErr w:type="spellEnd"/>
      <w:r>
        <w:rPr>
          <w:rFonts w:hAnsi="Arial" w:cs="Arial" w:hint="eastAsia"/>
          <w:color w:val="333333"/>
        </w:rPr>
        <w:t xml:space="preserve"> data... Please wait patiently.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3. Please name EEPROM backup data.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4. Data backup </w:t>
      </w:r>
      <w:proofErr w:type="spellStart"/>
      <w:r>
        <w:rPr>
          <w:rFonts w:hAnsi="Arial" w:cs="Arial" w:hint="eastAsia"/>
          <w:color w:val="333333"/>
        </w:rPr>
        <w:t>succeed.Please</w:t>
      </w:r>
      <w:proofErr w:type="spellEnd"/>
      <w:r>
        <w:rPr>
          <w:rFonts w:hAnsi="Arial" w:cs="Arial" w:hint="eastAsia"/>
          <w:color w:val="333333"/>
        </w:rPr>
        <w:t xml:space="preserve"> select </w:t>
      </w:r>
      <w:r>
        <w:rPr>
          <w:rFonts w:hAnsi="Arial" w:cs="Arial" w:hint="eastAsia"/>
          <w:color w:val="333333"/>
        </w:rPr>
        <w:t>“</w:t>
      </w:r>
      <w:r>
        <w:rPr>
          <w:rFonts w:hAnsi="Arial" w:cs="Arial" w:hint="eastAsia"/>
          <w:color w:val="333333"/>
        </w:rPr>
        <w:t>generate emulator key</w:t>
      </w:r>
      <w:r>
        <w:rPr>
          <w:rFonts w:hAnsi="Arial" w:cs="Arial" w:hint="eastAsia"/>
          <w:color w:val="333333"/>
        </w:rPr>
        <w:t>”</w:t>
      </w:r>
      <w:r>
        <w:rPr>
          <w:rFonts w:hAnsi="Arial" w:cs="Arial" w:hint="eastAsia"/>
          <w:color w:val="333333"/>
        </w:rPr>
        <w:t xml:space="preserve">function to generate a spare key for </w:t>
      </w:r>
      <w:r>
        <w:rPr>
          <w:rFonts w:hAnsi="Arial" w:cs="Arial" w:hint="eastAsia"/>
          <w:color w:val="333333"/>
        </w:rPr>
        <w:t>emergency.</w:t>
      </w:r>
    </w:p>
    <w:p w:rsidR="007B2C65" w:rsidRDefault="007B2C65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  <w:u w:val="single"/>
        </w:rPr>
      </w:pPr>
      <w:r>
        <w:rPr>
          <w:rFonts w:hAnsi="Arial" w:cs="Arial" w:hint="eastAsia"/>
          <w:b/>
          <w:bCs/>
          <w:color w:val="333333"/>
          <w:u w:val="single"/>
        </w:rPr>
        <w:t>Generate emulator key</w:t>
      </w:r>
    </w:p>
    <w:p w:rsidR="007B2C65" w:rsidRDefault="0018115B">
      <w:pPr>
        <w:pStyle w:val="a3"/>
        <w:widowControl/>
        <w:numPr>
          <w:ilvl w:val="0"/>
          <w:numId w:val="2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This function can generate a spare master key when all keys are lost, which can </w:t>
      </w:r>
    </w:p>
    <w:p w:rsidR="007B2C65" w:rsidRDefault="0018115B">
      <w:pPr>
        <w:pStyle w:val="a3"/>
        <w:widowControl/>
        <w:spacing w:before="120" w:beforeAutospacing="0" w:after="242" w:afterAutospacing="0"/>
        <w:ind w:right="120" w:firstLineChars="100" w:firstLine="24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open dashboard to add other keys.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lastRenderedPageBreak/>
        <w:t>2. Receiving local backup data...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3. System shows current data and notify key type.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4. Insert bound emulator key (corresponding color/type) into K518 host slot, and press 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round button on the key.</w:t>
      </w:r>
    </w:p>
    <w:p w:rsidR="007B2C65" w:rsidRDefault="0018115B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5. Generating SKE ... Please wait for 5 minutes patiently.</w:t>
      </w:r>
    </w:p>
    <w:p w:rsidR="007B2C65" w:rsidRDefault="0018115B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6. When SKE is </w:t>
      </w:r>
      <w:proofErr w:type="spellStart"/>
      <w:r>
        <w:rPr>
          <w:rFonts w:hAnsi="Arial" w:cs="Arial" w:hint="eastAsia"/>
          <w:color w:val="333333"/>
        </w:rPr>
        <w:t>generated,press</w:t>
      </w:r>
      <w:proofErr w:type="spellEnd"/>
      <w:r>
        <w:rPr>
          <w:rFonts w:hAnsi="Arial" w:cs="Arial" w:hint="eastAsia"/>
          <w:color w:val="333333"/>
        </w:rPr>
        <w:t xml:space="preserve"> round button on it and put it against start button of</w:t>
      </w:r>
      <w:r>
        <w:rPr>
          <w:rFonts w:hAnsi="Arial" w:cs="Arial" w:hint="eastAsia"/>
          <w:color w:val="333333"/>
        </w:rPr>
        <w:t xml:space="preserve"> </w:t>
      </w:r>
    </w:p>
    <w:p w:rsidR="007B2C65" w:rsidRDefault="0018115B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vehicle, and try to open </w:t>
      </w:r>
      <w:proofErr w:type="spellStart"/>
      <w:r>
        <w:rPr>
          <w:rFonts w:hAnsi="Arial" w:cs="Arial" w:hint="eastAsia"/>
          <w:color w:val="333333"/>
        </w:rPr>
        <w:t>dashboard.If</w:t>
      </w:r>
      <w:proofErr w:type="spellEnd"/>
      <w:r>
        <w:rPr>
          <w:rFonts w:hAnsi="Arial" w:cs="Arial" w:hint="eastAsia"/>
          <w:color w:val="333333"/>
        </w:rPr>
        <w:t xml:space="preserve"> the dashboard is lit up, please use SKE to </w:t>
      </w:r>
    </w:p>
    <w:p w:rsidR="007B2C65" w:rsidRDefault="0018115B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program and add new keys.</w:t>
      </w:r>
    </w:p>
    <w:p w:rsidR="007B2C65" w:rsidRDefault="007B2C65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  <w:u w:val="single"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b/>
          <w:bCs/>
          <w:color w:val="333333"/>
          <w:u w:val="single"/>
        </w:rPr>
      </w:pPr>
      <w:r>
        <w:rPr>
          <w:rFonts w:hAnsi="Arial" w:cs="Arial" w:hint="eastAsia"/>
          <w:b/>
          <w:bCs/>
          <w:color w:val="333333"/>
          <w:u w:val="single"/>
        </w:rPr>
        <w:t>Add smart key</w:t>
      </w:r>
    </w:p>
    <w:p w:rsidR="007B2C65" w:rsidRDefault="0018115B">
      <w:pPr>
        <w:pStyle w:val="a3"/>
        <w:widowControl/>
        <w:numPr>
          <w:ilvl w:val="0"/>
          <w:numId w:val="3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Put SKE or available key against ignition switch and switch ignition ON till </w:t>
      </w:r>
    </w:p>
    <w:p w:rsidR="007B2C65" w:rsidRDefault="0018115B">
      <w:pPr>
        <w:pStyle w:val="a3"/>
        <w:widowControl/>
        <w:spacing w:before="120" w:beforeAutospacing="0" w:after="242" w:afterAutospacing="0"/>
        <w:ind w:right="120" w:firstLineChars="100" w:firstLine="24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dashboard is lit up.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2. System communication, getting</w:t>
      </w:r>
      <w:r>
        <w:rPr>
          <w:rFonts w:hAnsi="Arial" w:cs="Arial" w:hint="eastAsia"/>
          <w:color w:val="333333"/>
        </w:rPr>
        <w:t xml:space="preserve"> info about key numbers...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3. Put registered smart key against vehicle start button, and remove it when 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buzzer beeps once.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4. Put smart key (to be registered) at start button of vehicle in 30 seconds, and 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remove it when buzzer beeps twice.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5. Please wait</w:t>
      </w:r>
      <w:r>
        <w:rPr>
          <w:rFonts w:hAnsi="Arial" w:cs="Arial" w:hint="eastAsia"/>
          <w:color w:val="333333"/>
        </w:rPr>
        <w:t xml:space="preserve"> till key registration complete. Operation succeed.</w:t>
      </w:r>
    </w:p>
    <w:p w:rsidR="007B2C65" w:rsidRDefault="007B2C65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  <w:u w:val="single"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b/>
          <w:bCs/>
          <w:color w:val="333333"/>
          <w:u w:val="single"/>
        </w:rPr>
      </w:pPr>
      <w:r>
        <w:rPr>
          <w:rFonts w:hAnsi="Arial" w:cs="Arial" w:hint="eastAsia"/>
          <w:b/>
          <w:bCs/>
          <w:color w:val="333333"/>
          <w:u w:val="single"/>
        </w:rPr>
        <w:t>Delete smart key</w:t>
      </w:r>
    </w:p>
    <w:p w:rsidR="007B2C65" w:rsidRDefault="0018115B">
      <w:pPr>
        <w:pStyle w:val="a3"/>
        <w:widowControl/>
        <w:numPr>
          <w:ilvl w:val="0"/>
          <w:numId w:val="4"/>
        </w:numPr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Put emulator key or available key close to ignition switch and switch ignition ON till </w:t>
      </w:r>
    </w:p>
    <w:p w:rsidR="007B2C65" w:rsidRDefault="0018115B">
      <w:pPr>
        <w:pStyle w:val="a3"/>
        <w:widowControl/>
        <w:spacing w:before="120" w:beforeAutospacing="0" w:after="242" w:afterAutospacing="0"/>
        <w:ind w:right="120" w:firstLineChars="100" w:firstLine="24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dashboard is lit up.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2. System communication, getting info about key numbers...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3. Put back of reg</w:t>
      </w:r>
      <w:r>
        <w:rPr>
          <w:rFonts w:hAnsi="Arial" w:cs="Arial" w:hint="eastAsia"/>
          <w:color w:val="333333"/>
        </w:rPr>
        <w:t xml:space="preserve">istered smart key close to vehicle start button, and remove it 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lastRenderedPageBreak/>
        <w:t>when buzzer beeps once.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>4. System is deleting key... Deleting succeed. Smart key (away from start button) will be deleted.</w:t>
      </w:r>
    </w:p>
    <w:tbl>
      <w:tblPr>
        <w:tblW w:w="3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</w:tblGrid>
      <w:tr w:rsidR="007B2C65">
        <w:tc>
          <w:tcPr>
            <w:tcW w:w="36" w:type="dxa"/>
            <w:shd w:val="clear" w:color="auto" w:fill="auto"/>
            <w:vAlign w:val="center"/>
          </w:tcPr>
          <w:p w:rsidR="007B2C65" w:rsidRDefault="007B2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C65" w:rsidRDefault="0018115B">
      <w:pPr>
        <w:rPr>
          <w:rStyle w:val="a5"/>
          <w:rFonts w:hAnsi="Arial" w:cs="Arial"/>
          <w:b/>
          <w:bCs/>
          <w:color w:val="337AB7"/>
          <w:kern w:val="0"/>
          <w:sz w:val="30"/>
          <w:szCs w:val="30"/>
          <w:u w:val="none"/>
          <w:lang/>
        </w:rPr>
      </w:pPr>
      <w:r>
        <w:rPr>
          <w:rStyle w:val="a5"/>
          <w:rFonts w:hAnsi="Arial" w:cs="Arial" w:hint="eastAsia"/>
          <w:b/>
          <w:bCs/>
          <w:color w:val="337AB7"/>
          <w:kern w:val="0"/>
          <w:sz w:val="30"/>
          <w:szCs w:val="30"/>
          <w:u w:val="none"/>
          <w:lang/>
        </w:rPr>
        <w:t>Attentions</w:t>
      </w:r>
    </w:p>
    <w:p w:rsidR="007B2C65" w:rsidRDefault="0018115B">
      <w:pPr>
        <w:pStyle w:val="a3"/>
        <w:widowControl/>
        <w:numPr>
          <w:ilvl w:val="0"/>
          <w:numId w:val="5"/>
        </w:numPr>
        <w:spacing w:before="120" w:beforeAutospacing="0" w:after="242" w:afterAutospacing="0"/>
        <w:ind w:right="120"/>
        <w:rPr>
          <w:rFonts w:eastAsia="宋体" w:hAnsi="宋体" w:cs="宋体"/>
          <w:bCs/>
          <w:lang/>
        </w:rPr>
      </w:pPr>
      <w:r>
        <w:rPr>
          <w:rFonts w:eastAsia="宋体" w:hAnsi="宋体" w:cs="宋体" w:hint="eastAsia"/>
          <w:bCs/>
          <w:lang/>
        </w:rPr>
        <w:t xml:space="preserve">Bind emulator key: Require to power on the device when put emulator key into </w:t>
      </w:r>
    </w:p>
    <w:p w:rsidR="007B2C65" w:rsidRDefault="0018115B">
      <w:pPr>
        <w:pStyle w:val="a3"/>
        <w:widowControl/>
        <w:spacing w:before="120" w:beforeAutospacing="0" w:after="242" w:afterAutospacing="0"/>
        <w:ind w:right="120"/>
        <w:rPr>
          <w:rFonts w:eastAsia="宋体" w:hAnsi="宋体" w:cs="宋体"/>
          <w:bCs/>
          <w:lang/>
        </w:rPr>
      </w:pPr>
      <w:r>
        <w:rPr>
          <w:rFonts w:eastAsia="宋体" w:hAnsi="宋体" w:cs="宋体" w:hint="eastAsia"/>
          <w:bCs/>
          <w:lang/>
        </w:rPr>
        <w:t>K518 host slot.</w:t>
      </w:r>
    </w:p>
    <w:p w:rsidR="007B2C65" w:rsidRDefault="007B2C65">
      <w:pPr>
        <w:pStyle w:val="a3"/>
        <w:widowControl/>
        <w:spacing w:before="120" w:beforeAutospacing="0" w:after="242" w:afterAutospacing="0"/>
        <w:ind w:right="120"/>
        <w:rPr>
          <w:rFonts w:eastAsia="宋体" w:hAnsi="宋体" w:cs="宋体"/>
          <w:bCs/>
          <w:lang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114300" distR="114300">
            <wp:extent cx="5239385" cy="3301365"/>
            <wp:effectExtent l="0" t="0" r="18415" b="1333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3301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B2C65" w:rsidRDefault="007B2C65">
      <w:pPr>
        <w:pStyle w:val="a3"/>
        <w:widowControl/>
        <w:spacing w:before="120" w:beforeAutospacing="0" w:after="242" w:afterAutospacing="0"/>
        <w:ind w:right="120"/>
        <w:rPr>
          <w:rFonts w:eastAsia="宋体" w:hAnsi="宋体" w:cs="宋体"/>
          <w:bCs/>
          <w:lang/>
        </w:rPr>
      </w:pPr>
    </w:p>
    <w:p w:rsidR="007B2C65" w:rsidRDefault="0018115B">
      <w:pPr>
        <w:pStyle w:val="a3"/>
        <w:widowControl/>
        <w:numPr>
          <w:ilvl w:val="0"/>
          <w:numId w:val="1"/>
        </w:numPr>
        <w:spacing w:before="120" w:beforeAutospacing="0" w:after="242" w:afterAutospacing="0"/>
        <w:ind w:left="120" w:right="120"/>
        <w:rPr>
          <w:rFonts w:eastAsia="宋体" w:hAnsi="宋体" w:cs="宋体"/>
          <w:bCs/>
          <w:lang/>
        </w:rPr>
      </w:pPr>
      <w:r>
        <w:rPr>
          <w:rFonts w:eastAsia="宋体" w:hAnsi="宋体" w:cs="宋体" w:hint="eastAsia"/>
          <w:bCs/>
          <w:lang/>
        </w:rPr>
        <w:t xml:space="preserve">System will read backup data of vehicle to generate emulator key and prompt </w:t>
      </w: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lang/>
        </w:rPr>
      </w:pPr>
      <w:r>
        <w:rPr>
          <w:rFonts w:eastAsia="宋体" w:hAnsi="宋体" w:cs="宋体" w:hint="eastAsia"/>
          <w:bCs/>
          <w:lang/>
        </w:rPr>
        <w:t>to choose corresponding key type(refer to back of the emulator).</w:t>
      </w:r>
    </w:p>
    <w:p w:rsidR="007B2C65" w:rsidRDefault="007B2C65">
      <w:pPr>
        <w:pStyle w:val="a3"/>
        <w:widowControl/>
        <w:spacing w:before="120" w:beforeAutospacing="0" w:after="242" w:afterAutospacing="0"/>
        <w:ind w:left="120" w:right="120"/>
        <w:rPr>
          <w:rFonts w:eastAsia="宋体" w:hAnsi="宋体" w:cs="宋体"/>
          <w:bCs/>
          <w:lang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left="120" w:righ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lastRenderedPageBreak/>
        <w:drawing>
          <wp:inline distT="0" distB="0" distL="114300" distR="114300">
            <wp:extent cx="5253355" cy="2232660"/>
            <wp:effectExtent l="0" t="0" r="4445" b="1524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B2C65" w:rsidRDefault="007B2C65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color w:val="333333"/>
        </w:rPr>
      </w:pPr>
    </w:p>
    <w:p w:rsidR="007B2C65" w:rsidRDefault="0018115B">
      <w:pPr>
        <w:pStyle w:val="a3"/>
        <w:widowControl/>
        <w:spacing w:before="120" w:beforeAutospacing="0" w:after="242" w:afterAutospacing="0"/>
        <w:ind w:right="120"/>
        <w:rPr>
          <w:rFonts w:hAnsi="Arial" w:cs="Arial"/>
          <w:color w:val="333333"/>
        </w:rPr>
      </w:pPr>
      <w:r>
        <w:rPr>
          <w:rFonts w:hAnsi="Arial" w:cs="Arial" w:hint="eastAsia"/>
          <w:color w:val="333333"/>
        </w:rPr>
        <w:t xml:space="preserve">4.For </w:t>
      </w:r>
      <w:proofErr w:type="spellStart"/>
      <w:r>
        <w:rPr>
          <w:rFonts w:hAnsi="Arial" w:cs="Arial" w:hint="eastAsia"/>
          <w:color w:val="333333"/>
        </w:rPr>
        <w:t>Carola</w:t>
      </w:r>
      <w:proofErr w:type="spellEnd"/>
      <w:r>
        <w:rPr>
          <w:rFonts w:hAnsi="Arial" w:cs="Arial" w:hint="eastAsia"/>
          <w:color w:val="333333"/>
        </w:rPr>
        <w:t>/</w:t>
      </w:r>
      <w:proofErr w:type="spellStart"/>
      <w:r>
        <w:rPr>
          <w:rFonts w:hAnsi="Arial" w:cs="Arial" w:hint="eastAsia"/>
          <w:color w:val="333333"/>
        </w:rPr>
        <w:t>Vios</w:t>
      </w:r>
      <w:proofErr w:type="spellEnd"/>
      <w:r>
        <w:rPr>
          <w:rFonts w:hAnsi="Arial" w:cs="Arial" w:hint="eastAsia"/>
          <w:color w:val="333333"/>
        </w:rPr>
        <w:t>/</w:t>
      </w:r>
      <w:proofErr w:type="spellStart"/>
      <w:r>
        <w:rPr>
          <w:rFonts w:hAnsi="Arial" w:cs="Arial" w:hint="eastAsia"/>
          <w:color w:val="333333"/>
        </w:rPr>
        <w:t>Zelas</w:t>
      </w:r>
      <w:proofErr w:type="spellEnd"/>
      <w:r>
        <w:rPr>
          <w:rFonts w:hAnsi="Arial" w:cs="Arial" w:hint="eastAsia"/>
          <w:color w:val="333333"/>
        </w:rPr>
        <w:t xml:space="preserve"> all key lost, programming is not available in a state of alarm.</w:t>
      </w:r>
    </w:p>
    <w:tbl>
      <w:tblPr>
        <w:tblW w:w="3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</w:tblGrid>
      <w:tr w:rsidR="007B2C65">
        <w:tc>
          <w:tcPr>
            <w:tcW w:w="36" w:type="dxa"/>
            <w:shd w:val="clear" w:color="auto" w:fill="auto"/>
            <w:vAlign w:val="center"/>
          </w:tcPr>
          <w:p w:rsidR="007B2C65" w:rsidRDefault="007B2C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C65" w:rsidRDefault="0018115B">
      <w:pPr>
        <w:rPr>
          <w:rStyle w:val="a5"/>
          <w:rFonts w:hAnsi="Arial" w:cs="Arial"/>
          <w:b/>
          <w:bCs/>
          <w:color w:val="337AB7"/>
          <w:kern w:val="0"/>
          <w:sz w:val="30"/>
          <w:szCs w:val="30"/>
          <w:u w:val="none"/>
          <w:lang/>
        </w:rPr>
      </w:pPr>
      <w:r>
        <w:rPr>
          <w:rStyle w:val="a5"/>
          <w:rFonts w:hAnsi="Arial" w:cs="Arial" w:hint="eastAsia"/>
          <w:b/>
          <w:bCs/>
          <w:color w:val="337AB7"/>
          <w:kern w:val="0"/>
          <w:sz w:val="30"/>
          <w:szCs w:val="30"/>
          <w:u w:val="none"/>
          <w:lang/>
        </w:rPr>
        <w:t>Reference</w:t>
      </w:r>
    </w:p>
    <w:p w:rsidR="007B2C65" w:rsidRDefault="007B2C65">
      <w:pPr>
        <w:rPr>
          <w:rStyle w:val="a5"/>
          <w:rFonts w:hAnsi="Arial" w:cs="Arial"/>
          <w:b/>
          <w:bCs/>
          <w:color w:val="337AB7"/>
          <w:kern w:val="0"/>
          <w:sz w:val="30"/>
          <w:szCs w:val="30"/>
          <w:u w:val="none"/>
          <w:lang/>
        </w:rPr>
      </w:pPr>
    </w:p>
    <w:tbl>
      <w:tblPr>
        <w:tblW w:w="886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0"/>
        <w:gridCol w:w="6325"/>
      </w:tblGrid>
      <w:tr w:rsidR="007B2C65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>Chip type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ind w:leftChars="114" w:left="239"/>
              <w:jc w:val="left"/>
              <w:textAlignment w:val="center"/>
              <w:rPr>
                <w:rFonts w:eastAsia="宋体" w:hAnsi="宋体" w:cs="宋体"/>
                <w:bCs/>
                <w:kern w:val="0"/>
                <w:sz w:val="24"/>
                <w:lang/>
              </w:rPr>
            </w:pP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94/D4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(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SKE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 xml:space="preserve"> black), 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88/A8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(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SKE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 xml:space="preserve"> red), 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A9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(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SKE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 xml:space="preserve"> blue), 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39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(</w:t>
            </w:r>
            <w:r>
              <w:rPr>
                <w:rFonts w:eastAsia="宋体" w:hAnsi="宋体" w:cs="宋体"/>
                <w:bCs/>
                <w:kern w:val="0"/>
                <w:sz w:val="24"/>
                <w:lang/>
              </w:rPr>
              <w:t>SKE</w:t>
            </w: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 xml:space="preserve"> orange)</w:t>
            </w:r>
          </w:p>
        </w:tc>
      </w:tr>
      <w:tr w:rsidR="007B2C65">
        <w:trPr>
          <w:trHeight w:val="49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>Remote control type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ind w:firstLineChars="100" w:firstLine="240"/>
              <w:jc w:val="left"/>
              <w:textAlignment w:val="center"/>
              <w:rPr>
                <w:rFonts w:eastAsia="宋体" w:hAnsi="宋体" w:cs="宋体"/>
                <w:bCs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Specific smart key</w:t>
            </w:r>
          </w:p>
        </w:tc>
      </w:tr>
      <w:tr w:rsidR="007B2C65">
        <w:trPr>
          <w:trHeight w:val="41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/>
                <w:b/>
                <w:kern w:val="0"/>
                <w:sz w:val="24"/>
                <w:lang/>
              </w:rPr>
              <w:t xml:space="preserve">Key embryo </w:t>
            </w: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>N</w:t>
            </w:r>
            <w:r>
              <w:rPr>
                <w:rFonts w:eastAsia="宋体" w:hAnsi="宋体" w:cs="宋体"/>
                <w:b/>
                <w:kern w:val="0"/>
                <w:sz w:val="24"/>
                <w:lang/>
              </w:rPr>
              <w:t>o.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ind w:firstLineChars="100" w:firstLine="240"/>
              <w:jc w:val="left"/>
              <w:textAlignment w:val="center"/>
              <w:rPr>
                <w:rFonts w:eastAsia="宋体" w:hAnsi="宋体" w:cs="宋体"/>
                <w:bCs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Specific smart key</w:t>
            </w:r>
          </w:p>
        </w:tc>
      </w:tr>
      <w:tr w:rsidR="007B2C65">
        <w:trPr>
          <w:trHeight w:val="50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 xml:space="preserve">Password required </w:t>
            </w: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>or not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ind w:firstLineChars="100" w:firstLine="240"/>
              <w:jc w:val="left"/>
              <w:textAlignment w:val="center"/>
              <w:rPr>
                <w:rFonts w:eastAsia="宋体" w:hAnsi="宋体" w:cs="宋体"/>
                <w:bCs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Cs/>
                <w:kern w:val="0"/>
                <w:sz w:val="24"/>
                <w:lang/>
              </w:rPr>
              <w:t>Not required.</w:t>
            </w:r>
          </w:p>
        </w:tc>
      </w:tr>
      <w:tr w:rsidR="007B2C65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 xml:space="preserve">Remote control  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pStyle w:val="a3"/>
              <w:widowControl/>
              <w:spacing w:beforeAutospacing="0" w:after="120" w:afterAutospacing="0"/>
              <w:ind w:leftChars="114" w:left="239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 w:hint="eastAsia"/>
                <w:bCs/>
                <w:lang/>
              </w:rPr>
              <w:t>Generate automatically when smart key programming complete.</w:t>
            </w:r>
          </w:p>
        </w:tc>
      </w:tr>
      <w:tr w:rsidR="007B2C65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/>
                <w:b/>
                <w:kern w:val="0"/>
                <w:sz w:val="24"/>
                <w:lang/>
              </w:rPr>
              <w:t>OBD</w:t>
            </w: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 xml:space="preserve"> position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pStyle w:val="a3"/>
              <w:widowControl/>
              <w:spacing w:beforeAutospacing="0" w:after="120" w:afterAutospacing="0"/>
              <w:ind w:firstLineChars="100" w:firstLine="24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 w:hint="eastAsia"/>
                <w:bCs/>
                <w:lang/>
              </w:rPr>
              <w:t>Under steering wheel</w:t>
            </w:r>
          </w:p>
        </w:tc>
      </w:tr>
      <w:tr w:rsidR="007B2C65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18115B">
            <w:pPr>
              <w:widowControl/>
              <w:jc w:val="left"/>
              <w:textAlignment w:val="center"/>
              <w:rPr>
                <w:rFonts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 xml:space="preserve">Reference </w:t>
            </w:r>
            <w:proofErr w:type="spellStart"/>
            <w:r>
              <w:rPr>
                <w:rFonts w:eastAsia="宋体" w:hAnsi="宋体" w:cs="宋体" w:hint="eastAsia"/>
                <w:b/>
                <w:kern w:val="0"/>
                <w:sz w:val="24"/>
                <w:lang/>
              </w:rPr>
              <w:t>pics</w:t>
            </w:r>
            <w:proofErr w:type="spellEnd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C65" w:rsidRDefault="007B2C65">
            <w:pPr>
              <w:pStyle w:val="a3"/>
              <w:widowControl/>
              <w:spacing w:beforeAutospacing="0" w:after="120" w:afterAutospacing="0"/>
              <w:ind w:firstLineChars="100" w:firstLine="240"/>
              <w:rPr>
                <w:rFonts w:eastAsia="宋体" w:hAnsi="宋体" w:cs="宋体"/>
                <w:bCs/>
              </w:rPr>
            </w:pPr>
          </w:p>
          <w:p w:rsidR="007B2C65" w:rsidRDefault="0018115B">
            <w:pPr>
              <w:pStyle w:val="a3"/>
              <w:widowControl/>
              <w:spacing w:beforeAutospacing="0" w:after="120" w:afterAutospacing="0"/>
              <w:ind w:firstLineChars="100" w:firstLine="24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 w:hint="eastAsia"/>
                <w:bCs/>
                <w:lang/>
              </w:rPr>
              <w:t>Smart key appearance for part of Toyota series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noProof/>
              </w:rPr>
              <w:drawing>
                <wp:inline distT="0" distB="0" distL="114300" distR="114300">
                  <wp:extent cx="3999865" cy="1630045"/>
                  <wp:effectExtent l="0" t="0" r="635" b="8255"/>
                  <wp:docPr id="5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65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noProof/>
              </w:rPr>
              <w:lastRenderedPageBreak/>
              <w:drawing>
                <wp:inline distT="0" distB="0" distL="114300" distR="114300">
                  <wp:extent cx="4004310" cy="1952625"/>
                  <wp:effectExtent l="0" t="0" r="15240" b="9525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31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noProof/>
              </w:rPr>
              <w:drawing>
                <wp:inline distT="0" distB="0" distL="114300" distR="114300">
                  <wp:extent cx="4013200" cy="1655445"/>
                  <wp:effectExtent l="0" t="0" r="6350" b="1905"/>
                  <wp:docPr id="3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noProof/>
              </w:rPr>
              <w:drawing>
                <wp:inline distT="0" distB="0" distL="114300" distR="114300">
                  <wp:extent cx="4010660" cy="1915160"/>
                  <wp:effectExtent l="0" t="0" r="8890" b="8890"/>
                  <wp:docPr id="1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60" cy="191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/>
                <w:sz w:val="28"/>
                <w:szCs w:val="28"/>
              </w:rPr>
            </w:pP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Toyota series</w:t>
            </w: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：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Reiz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 xml:space="preserve"> 0111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RAV4 0111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Prado 0140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Camry 0140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Corolla 0111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Cruiser A433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Alfa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Previa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lastRenderedPageBreak/>
              <w:t>2008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Lexus 0140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Camry 3370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Prado </w:t>
            </w:r>
            <w:r>
              <w:rPr>
                <w:rFonts w:eastAsia="宋体" w:hAnsi="宋体" w:cs="宋体"/>
                <w:bCs/>
                <w:lang/>
              </w:rPr>
              <w:t>3370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Reiz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 xml:space="preserve"> 5290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Crown 5290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Lexus 3370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Camry 0020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2012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Reiz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 xml:space="preserve"> 7930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7B2C65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2012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Crown 7930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smart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ky</w:t>
            </w:r>
            <w:proofErr w:type="spellEnd"/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2012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Prado 7930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2012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RAV4 7980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2013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Lexus ES GS IS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RAV4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  </w:t>
            </w:r>
            <w:r>
              <w:rPr>
                <w:rFonts w:eastAsia="宋体" w:hAnsi="宋体" w:cs="宋体"/>
                <w:bCs/>
                <w:lang/>
              </w:rPr>
              <w:t>2</w:t>
            </w:r>
            <w:r>
              <w:rPr>
                <w:rFonts w:eastAsia="宋体" w:hAnsi="宋体" w:cs="宋体" w:hint="eastAsia"/>
                <w:bCs/>
                <w:lang/>
              </w:rPr>
              <w:t>-</w:t>
            </w:r>
            <w:r>
              <w:rPr>
                <w:rFonts w:eastAsia="宋体" w:hAnsi="宋体" w:cs="宋体"/>
                <w:bCs/>
                <w:lang/>
              </w:rPr>
              <w:t>button smart</w:t>
            </w:r>
            <w:r>
              <w:rPr>
                <w:rFonts w:eastAsia="宋体" w:hAnsi="宋体" w:cs="宋体" w:hint="eastAsia"/>
                <w:bCs/>
                <w:lang/>
              </w:rPr>
              <w:t xml:space="preserve">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RAV4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  3-</w:t>
            </w:r>
            <w:r>
              <w:rPr>
                <w:rFonts w:eastAsia="宋体" w:hAnsi="宋体" w:cs="宋体"/>
                <w:bCs/>
                <w:lang/>
              </w:rPr>
              <w:t xml:space="preserve"> button smart key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2014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New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vios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>/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Yaris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 xml:space="preserve"> L </w:t>
            </w:r>
            <w:r>
              <w:rPr>
                <w:rFonts w:eastAsia="宋体" w:hAnsi="宋体" w:cs="宋体" w:hint="eastAsia"/>
                <w:bCs/>
                <w:lang/>
              </w:rPr>
              <w:t xml:space="preserve">  </w:t>
            </w:r>
            <w:r>
              <w:rPr>
                <w:rFonts w:eastAsia="宋体" w:hAnsi="宋体" w:cs="宋体"/>
                <w:bCs/>
                <w:lang/>
              </w:rPr>
              <w:t>smart key</w:t>
            </w:r>
          </w:p>
          <w:p w:rsidR="007B2C65" w:rsidRDefault="007B2C65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/>
                <w:sz w:val="28"/>
                <w:szCs w:val="28"/>
              </w:rPr>
            </w:pP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Lexus smart key</w:t>
            </w: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，</w:t>
            </w: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select from PCB type</w:t>
            </w:r>
            <w:r>
              <w:rPr>
                <w:rFonts w:eastAsia="宋体" w:hAnsi="宋体" w:cs="宋体"/>
                <w:b/>
                <w:sz w:val="28"/>
                <w:szCs w:val="28"/>
                <w:lang/>
              </w:rPr>
              <w:t>：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89904-30291</w:t>
            </w:r>
            <w:r>
              <w:rPr>
                <w:rFonts w:eastAsia="宋体" w:hAnsi="宋体" w:cs="宋体"/>
                <w:bCs/>
                <w:lang/>
              </w:rPr>
              <w:t>（</w:t>
            </w:r>
            <w:r>
              <w:rPr>
                <w:rFonts w:eastAsia="宋体" w:hAnsi="宋体" w:cs="宋体"/>
                <w:bCs/>
                <w:lang/>
              </w:rPr>
              <w:t>0140 PCB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ES350 old ver. )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89904-50430</w:t>
            </w:r>
            <w:r>
              <w:rPr>
                <w:rFonts w:eastAsia="宋体" w:hAnsi="宋体" w:cs="宋体"/>
                <w:bCs/>
                <w:lang/>
              </w:rPr>
              <w:t>（</w:t>
            </w:r>
            <w:r>
              <w:rPr>
                <w:rFonts w:eastAsia="宋体" w:hAnsi="宋体" w:cs="宋体"/>
                <w:bCs/>
                <w:lang/>
              </w:rPr>
              <w:t>3370 PCB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ES240/ES350 new ver.</w:t>
            </w:r>
            <w:r>
              <w:rPr>
                <w:rFonts w:eastAsia="宋体" w:hAnsi="宋体" w:cs="宋体"/>
                <w:bCs/>
                <w:lang/>
              </w:rPr>
              <w:t>）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89904-48321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r>
              <w:rPr>
                <w:rFonts w:eastAsia="宋体" w:hAnsi="宋体" w:cs="宋体"/>
                <w:bCs/>
                <w:lang/>
              </w:rPr>
              <w:t xml:space="preserve"> (5290 PCB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PX270</w:t>
            </w:r>
            <w:r>
              <w:rPr>
                <w:rFonts w:eastAsia="宋体" w:hAnsi="宋体" w:cs="宋体"/>
                <w:bCs/>
                <w:lang/>
              </w:rPr>
              <w:t>）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89904-28132</w:t>
            </w:r>
            <w:r>
              <w:rPr>
                <w:rFonts w:eastAsia="宋体" w:hAnsi="宋体" w:cs="宋体"/>
                <w:bCs/>
                <w:lang/>
              </w:rPr>
              <w:t>（</w:t>
            </w:r>
            <w:r>
              <w:rPr>
                <w:rFonts w:eastAsia="宋体" w:hAnsi="宋体" w:cs="宋体"/>
                <w:bCs/>
                <w:lang/>
              </w:rPr>
              <w:t>0780 PCB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</w:t>
            </w:r>
            <w:r>
              <w:rPr>
                <w:rFonts w:eastAsia="宋体" w:hAnsi="宋体" w:cs="宋体" w:hint="eastAsia"/>
                <w:bCs/>
                <w:lang/>
              </w:rPr>
              <w:t xml:space="preserve">5-button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Previa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>）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 xml:space="preserve">89904-6071 </w:t>
            </w:r>
            <w:r>
              <w:rPr>
                <w:rFonts w:eastAsia="宋体" w:hAnsi="宋体" w:cs="宋体"/>
                <w:bCs/>
                <w:lang/>
              </w:rPr>
              <w:t>（</w:t>
            </w:r>
            <w:r>
              <w:rPr>
                <w:rFonts w:eastAsia="宋体" w:hAnsi="宋体" w:cs="宋体"/>
                <w:bCs/>
                <w:lang/>
              </w:rPr>
              <w:t>A433 PCB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 xml:space="preserve"> Cruiser</w:t>
            </w:r>
            <w:r>
              <w:rPr>
                <w:rFonts w:eastAsia="宋体" w:hAnsi="宋体" w:cs="宋体"/>
                <w:bCs/>
                <w:lang/>
              </w:rPr>
              <w:t>）</w:t>
            </w:r>
          </w:p>
          <w:p w:rsidR="007B2C65" w:rsidRDefault="0018115B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  <w:r>
              <w:rPr>
                <w:rFonts w:eastAsia="宋体" w:hAnsi="宋体" w:cs="宋体"/>
                <w:bCs/>
                <w:lang/>
              </w:rPr>
              <w:t>89904-0041(0111PCB RAV4</w:t>
            </w:r>
            <w:r>
              <w:rPr>
                <w:rFonts w:eastAsia="宋体" w:hAnsi="宋体" w:cs="宋体"/>
                <w:bCs/>
                <w:lang/>
              </w:rPr>
              <w:t> </w:t>
            </w:r>
            <w:r>
              <w:rPr>
                <w:rFonts w:eastAsia="宋体" w:hAnsi="宋体" w:cs="宋体"/>
                <w:bCs/>
                <w:lang/>
              </w:rPr>
              <w:t>3</w:t>
            </w:r>
            <w:r>
              <w:rPr>
                <w:rFonts w:eastAsia="宋体" w:hAnsi="宋体" w:cs="宋体" w:hint="eastAsia"/>
                <w:bCs/>
                <w:lang/>
              </w:rPr>
              <w:t>-</w:t>
            </w:r>
            <w:r>
              <w:rPr>
                <w:rFonts w:eastAsia="宋体" w:hAnsi="宋体" w:cs="宋体"/>
                <w:bCs/>
                <w:lang/>
              </w:rPr>
              <w:t>button</w:t>
            </w:r>
            <w:r>
              <w:rPr>
                <w:rFonts w:eastAsia="宋体" w:hAnsi="宋体" w:cs="宋体" w:hint="eastAsia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Reiz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 xml:space="preserve"> </w:t>
            </w:r>
            <w:proofErr w:type="spellStart"/>
            <w:r>
              <w:rPr>
                <w:rFonts w:eastAsia="宋体" w:hAnsi="宋体" w:cs="宋体"/>
                <w:bCs/>
                <w:lang/>
              </w:rPr>
              <w:t>Carola</w:t>
            </w:r>
            <w:proofErr w:type="spellEnd"/>
            <w:r>
              <w:rPr>
                <w:rFonts w:eastAsia="宋体" w:hAnsi="宋体" w:cs="宋体"/>
                <w:bCs/>
                <w:lang/>
              </w:rPr>
              <w:t>)</w:t>
            </w:r>
          </w:p>
          <w:p w:rsidR="007B2C65" w:rsidRDefault="007B2C65">
            <w:pPr>
              <w:pStyle w:val="a3"/>
              <w:widowControl/>
              <w:spacing w:beforeAutospacing="0" w:after="120" w:afterAutospacing="0"/>
              <w:rPr>
                <w:rFonts w:eastAsia="宋体" w:hAnsi="宋体" w:cs="宋体"/>
                <w:bCs/>
              </w:rPr>
            </w:pPr>
          </w:p>
        </w:tc>
      </w:tr>
    </w:tbl>
    <w:p w:rsidR="007B2C65" w:rsidRDefault="007B2C65">
      <w:pPr>
        <w:rPr>
          <w:sz w:val="18"/>
          <w:szCs w:val="18"/>
        </w:rPr>
      </w:pPr>
    </w:p>
    <w:sectPr w:rsidR="007B2C65" w:rsidSect="007B2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5B" w:rsidRDefault="0018115B" w:rsidP="00333ED8">
      <w:r>
        <w:separator/>
      </w:r>
    </w:p>
  </w:endnote>
  <w:endnote w:type="continuationSeparator" w:id="0">
    <w:p w:rsidR="0018115B" w:rsidRDefault="0018115B" w:rsidP="0033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5B" w:rsidRDefault="0018115B" w:rsidP="00333ED8">
      <w:r>
        <w:separator/>
      </w:r>
    </w:p>
  </w:footnote>
  <w:footnote w:type="continuationSeparator" w:id="0">
    <w:p w:rsidR="0018115B" w:rsidRDefault="0018115B" w:rsidP="0033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01387A"/>
    <w:multiLevelType w:val="singleLevel"/>
    <w:tmpl w:val="E301387A"/>
    <w:lvl w:ilvl="0">
      <w:start w:val="1"/>
      <w:numFmt w:val="decimal"/>
      <w:suff w:val="space"/>
      <w:lvlText w:val="%1."/>
      <w:lvlJc w:val="left"/>
    </w:lvl>
  </w:abstractNum>
  <w:abstractNum w:abstractNumId="1">
    <w:nsid w:val="005F96AE"/>
    <w:multiLevelType w:val="singleLevel"/>
    <w:tmpl w:val="005F96AE"/>
    <w:lvl w:ilvl="0">
      <w:start w:val="1"/>
      <w:numFmt w:val="decimal"/>
      <w:suff w:val="space"/>
      <w:lvlText w:val="%1."/>
      <w:lvlJc w:val="left"/>
    </w:lvl>
  </w:abstractNum>
  <w:abstractNum w:abstractNumId="2">
    <w:nsid w:val="3891C849"/>
    <w:multiLevelType w:val="singleLevel"/>
    <w:tmpl w:val="3891C849"/>
    <w:lvl w:ilvl="0">
      <w:start w:val="1"/>
      <w:numFmt w:val="decimal"/>
      <w:suff w:val="space"/>
      <w:lvlText w:val="%1."/>
      <w:lvlJc w:val="left"/>
    </w:lvl>
  </w:abstractNum>
  <w:abstractNum w:abstractNumId="3">
    <w:nsid w:val="551EA199"/>
    <w:multiLevelType w:val="singleLevel"/>
    <w:tmpl w:val="551EA199"/>
    <w:lvl w:ilvl="0">
      <w:start w:val="1"/>
      <w:numFmt w:val="decimal"/>
      <w:suff w:val="space"/>
      <w:lvlText w:val="%1."/>
      <w:lvlJc w:val="left"/>
    </w:lvl>
  </w:abstractNum>
  <w:abstractNum w:abstractNumId="4">
    <w:nsid w:val="5734DAC8"/>
    <w:multiLevelType w:val="singleLevel"/>
    <w:tmpl w:val="5734DAC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2C65"/>
    <w:rsid w:val="0018115B"/>
    <w:rsid w:val="00333ED8"/>
    <w:rsid w:val="007B2C65"/>
    <w:rsid w:val="007D0616"/>
    <w:rsid w:val="012F6879"/>
    <w:rsid w:val="04E70B39"/>
    <w:rsid w:val="05E1290E"/>
    <w:rsid w:val="07BC5A9C"/>
    <w:rsid w:val="087244B3"/>
    <w:rsid w:val="0AB00660"/>
    <w:rsid w:val="0C5A2D0D"/>
    <w:rsid w:val="0DB21CB9"/>
    <w:rsid w:val="0F8726CB"/>
    <w:rsid w:val="112E626A"/>
    <w:rsid w:val="11315CD9"/>
    <w:rsid w:val="13651061"/>
    <w:rsid w:val="15171A69"/>
    <w:rsid w:val="153253E8"/>
    <w:rsid w:val="1685103D"/>
    <w:rsid w:val="18790158"/>
    <w:rsid w:val="18AD252C"/>
    <w:rsid w:val="1EED5BB0"/>
    <w:rsid w:val="1EFC6F8D"/>
    <w:rsid w:val="1F7F2999"/>
    <w:rsid w:val="203F276B"/>
    <w:rsid w:val="20FE5A5E"/>
    <w:rsid w:val="21D47DF2"/>
    <w:rsid w:val="235C1B57"/>
    <w:rsid w:val="27CC1D57"/>
    <w:rsid w:val="27E84DE5"/>
    <w:rsid w:val="2A1B397D"/>
    <w:rsid w:val="2EFE1E27"/>
    <w:rsid w:val="2F29382E"/>
    <w:rsid w:val="2F3D3918"/>
    <w:rsid w:val="2F7C5847"/>
    <w:rsid w:val="31FA2351"/>
    <w:rsid w:val="34142B23"/>
    <w:rsid w:val="35B04171"/>
    <w:rsid w:val="35F3257D"/>
    <w:rsid w:val="369E3183"/>
    <w:rsid w:val="3A35747C"/>
    <w:rsid w:val="3C9C2DA6"/>
    <w:rsid w:val="3DC447EC"/>
    <w:rsid w:val="3DC91FBB"/>
    <w:rsid w:val="3DF80B63"/>
    <w:rsid w:val="437D153F"/>
    <w:rsid w:val="478947E3"/>
    <w:rsid w:val="4B3328E7"/>
    <w:rsid w:val="4DC3699C"/>
    <w:rsid w:val="4DE62933"/>
    <w:rsid w:val="4DF05A21"/>
    <w:rsid w:val="52AF23CD"/>
    <w:rsid w:val="53277A0F"/>
    <w:rsid w:val="541573A3"/>
    <w:rsid w:val="542F2ED6"/>
    <w:rsid w:val="55791D0F"/>
    <w:rsid w:val="55D712BB"/>
    <w:rsid w:val="56C173E9"/>
    <w:rsid w:val="56FA648E"/>
    <w:rsid w:val="5F320E74"/>
    <w:rsid w:val="62D12B31"/>
    <w:rsid w:val="63DC62C6"/>
    <w:rsid w:val="64787637"/>
    <w:rsid w:val="6A2B5AD5"/>
    <w:rsid w:val="6C4600EB"/>
    <w:rsid w:val="71B97602"/>
    <w:rsid w:val="72EC705B"/>
    <w:rsid w:val="7C8A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C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7B2C6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2C6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B2C65"/>
    <w:rPr>
      <w:b/>
    </w:rPr>
  </w:style>
  <w:style w:type="character" w:styleId="a5">
    <w:name w:val="Hyperlink"/>
    <w:basedOn w:val="a0"/>
    <w:qFormat/>
    <w:rsid w:val="007B2C65"/>
    <w:rPr>
      <w:color w:val="0000FF"/>
      <w:u w:val="single"/>
    </w:rPr>
  </w:style>
  <w:style w:type="paragraph" w:styleId="a6">
    <w:name w:val="header"/>
    <w:basedOn w:val="a"/>
    <w:link w:val="Char"/>
    <w:rsid w:val="00333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33E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33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33E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ii365.com/wholesale/lonsdor-ske-lt-dstaes-128-bit-smart-key-emulator.htm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766</Words>
  <Characters>4372</Characters>
  <Application>Microsoft Office Word</Application>
  <DocSecurity>0</DocSecurity>
  <Lines>36</Lines>
  <Paragraphs>10</Paragraphs>
  <ScaleCrop>false</ScaleCrop>
  <Company>user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2014-10-29T12:08:00Z</dcterms:created>
  <dcterms:modified xsi:type="dcterms:W3CDTF">2018-04-04T10:01:00Z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